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16" w:rsidRDefault="002341EC">
      <w:pPr>
        <w:jc w:val="center"/>
        <w:rPr>
          <w:b/>
          <w:sz w:val="32"/>
          <w:szCs w:val="32"/>
        </w:rPr>
      </w:pPr>
      <w:r>
        <w:rPr>
          <w:b/>
          <w:sz w:val="32"/>
          <w:szCs w:val="32"/>
        </w:rPr>
        <w:t xml:space="preserve">Les santons de Saint Gilles feront de nous </w:t>
      </w:r>
    </w:p>
    <w:p w:rsidR="00472616" w:rsidRDefault="002341EC">
      <w:pPr>
        <w:jc w:val="center"/>
        <w:rPr>
          <w:b/>
          <w:sz w:val="32"/>
          <w:szCs w:val="32"/>
        </w:rPr>
      </w:pPr>
      <w:r>
        <w:rPr>
          <w:b/>
          <w:sz w:val="32"/>
          <w:szCs w:val="32"/>
        </w:rPr>
        <w:t>des « disciples-missionnaires ».</w:t>
      </w:r>
    </w:p>
    <w:p w:rsidR="00472616" w:rsidRDefault="00472616">
      <w:pPr>
        <w:jc w:val="center"/>
        <w:rPr>
          <w:b/>
          <w:sz w:val="32"/>
          <w:szCs w:val="32"/>
        </w:rPr>
      </w:pPr>
    </w:p>
    <w:p w:rsidR="00472616" w:rsidRDefault="002341EC">
      <w:pPr>
        <w:jc w:val="center"/>
        <w:rPr>
          <w:b/>
          <w:sz w:val="22"/>
          <w:szCs w:val="22"/>
        </w:rPr>
      </w:pPr>
      <w:r>
        <w:rPr>
          <w:b/>
          <w:sz w:val="22"/>
          <w:szCs w:val="22"/>
        </w:rPr>
        <w:t xml:space="preserve">A l’occasion du temps de l’Avent, nous vous proposons d’attendre la Venue du Christ en partageant la joie </w:t>
      </w:r>
      <w:r>
        <w:rPr>
          <w:b/>
          <w:sz w:val="22"/>
          <w:szCs w:val="22"/>
        </w:rPr>
        <w:t>de faire et de faire faire des santons comme autant de personnes en attente de la Venue du Sauveur.</w:t>
      </w:r>
    </w:p>
    <w:p w:rsidR="00472616" w:rsidRDefault="00472616">
      <w:pPr>
        <w:jc w:val="both"/>
        <w:rPr>
          <w:sz w:val="22"/>
          <w:szCs w:val="22"/>
        </w:rPr>
      </w:pPr>
    </w:p>
    <w:p w:rsidR="00472616" w:rsidRDefault="002341EC">
      <w:pPr>
        <w:ind w:firstLine="567"/>
        <w:jc w:val="both"/>
        <w:rPr>
          <w:sz w:val="22"/>
          <w:szCs w:val="22"/>
        </w:rPr>
      </w:pPr>
      <w:r>
        <w:rPr>
          <w:sz w:val="22"/>
          <w:szCs w:val="22"/>
        </w:rPr>
        <w:t xml:space="preserve">Dans son Exhortation « La joie de l’Evangile » (2013), le pape François écrit : </w:t>
      </w:r>
    </w:p>
    <w:p w:rsidR="00472616" w:rsidRDefault="002341EC">
      <w:pPr>
        <w:jc w:val="both"/>
        <w:rPr>
          <w:i/>
          <w:color w:val="000000"/>
          <w:sz w:val="22"/>
          <w:szCs w:val="22"/>
        </w:rPr>
      </w:pPr>
      <w:r>
        <w:rPr>
          <w:i/>
          <w:color w:val="000000"/>
          <w:sz w:val="22"/>
          <w:szCs w:val="22"/>
        </w:rPr>
        <w:t xml:space="preserve">2. Le grand risque du monde d’aujourd’hui, avec son offre de consommation </w:t>
      </w:r>
      <w:r>
        <w:rPr>
          <w:i/>
          <w:color w:val="000000"/>
          <w:sz w:val="22"/>
          <w:szCs w:val="22"/>
        </w:rPr>
        <w:t>multiple et écrasante, est une tristesse individualiste qui vient du cœur bien installé et avare, de la recherche malade de plaisirs superficiels, de la conscience isolée. Quand la vie intérieure se ferme sur ses propres intérêts, il n’y a plus de place po</w:t>
      </w:r>
      <w:r>
        <w:rPr>
          <w:i/>
          <w:color w:val="000000"/>
          <w:sz w:val="22"/>
          <w:szCs w:val="22"/>
        </w:rPr>
        <w:t>ur les autres, les pauvres n’entrent plus, on n’écoute plus la voix de Dieu, on ne jouit plus de la douce joie de son amour, l’enthousiasme de faire le bien ne palpite plus. Même les croyants courent ce risque, certain et permanent. Beaucoup y succombent e</w:t>
      </w:r>
      <w:r>
        <w:rPr>
          <w:i/>
          <w:color w:val="000000"/>
          <w:sz w:val="22"/>
          <w:szCs w:val="22"/>
        </w:rPr>
        <w:t>t se transforment en personnes vexées, mécontentes, sans vie. Ce n’est pas le choix d’une vie digne et pleine, ce n’est pas le désir de Dieu pour nous, ce n’est pas la vie dans l’Esprit qui jaillit du cœur du Christ ressuscité.</w:t>
      </w:r>
    </w:p>
    <w:p w:rsidR="00472616" w:rsidRDefault="002341EC">
      <w:pPr>
        <w:jc w:val="both"/>
        <w:rPr>
          <w:sz w:val="22"/>
          <w:szCs w:val="22"/>
        </w:rPr>
      </w:pPr>
      <w:r>
        <w:rPr>
          <w:sz w:val="22"/>
          <w:szCs w:val="22"/>
        </w:rPr>
        <w:t>La joie de l’Evangile est co</w:t>
      </w:r>
      <w:r>
        <w:rPr>
          <w:sz w:val="22"/>
          <w:szCs w:val="22"/>
        </w:rPr>
        <w:t>nstituée par des rencontres simples et fraternelles, des rencontres autour de projets communs, de réalisations accessibles à tous qui font la joie de tous.</w:t>
      </w:r>
    </w:p>
    <w:p w:rsidR="00472616" w:rsidRDefault="002341EC">
      <w:pPr>
        <w:jc w:val="both"/>
        <w:rPr>
          <w:sz w:val="22"/>
          <w:szCs w:val="22"/>
        </w:rPr>
      </w:pPr>
      <w:r>
        <w:rPr>
          <w:sz w:val="22"/>
          <w:szCs w:val="22"/>
        </w:rPr>
        <w:t>Beaucoup de paroissiens (disciples) disent la joie qu’ils ont à participer à la vie amicale et frate</w:t>
      </w:r>
      <w:r>
        <w:rPr>
          <w:sz w:val="22"/>
          <w:szCs w:val="22"/>
        </w:rPr>
        <w:t>rnelle de la paroisse. Il nous est demandé aujourd’hui simplement de faire partager cette expérience ! Avec des gestes concrets…</w:t>
      </w:r>
    </w:p>
    <w:p w:rsidR="00472616" w:rsidRDefault="00472616">
      <w:pPr>
        <w:jc w:val="both"/>
        <w:rPr>
          <w:sz w:val="22"/>
          <w:szCs w:val="22"/>
        </w:rPr>
      </w:pPr>
    </w:p>
    <w:p w:rsidR="00472616" w:rsidRDefault="002341EC">
      <w:pPr>
        <w:jc w:val="both"/>
      </w:pPr>
      <w:r>
        <w:rPr>
          <w:sz w:val="22"/>
          <w:szCs w:val="22"/>
        </w:rPr>
        <w:t xml:space="preserve">Aussi nous vous proposons de participer, et </w:t>
      </w:r>
      <w:r>
        <w:rPr>
          <w:b/>
          <w:sz w:val="22"/>
          <w:szCs w:val="22"/>
        </w:rPr>
        <w:t>surtout de faire participer</w:t>
      </w:r>
      <w:r>
        <w:rPr>
          <w:sz w:val="22"/>
          <w:szCs w:val="22"/>
        </w:rPr>
        <w:t xml:space="preserve"> autour de vous aux ateliers du samedi matin de confect</w:t>
      </w:r>
      <w:r>
        <w:rPr>
          <w:sz w:val="22"/>
          <w:szCs w:val="22"/>
        </w:rPr>
        <w:t xml:space="preserve">ions de santons. </w:t>
      </w:r>
    </w:p>
    <w:p w:rsidR="00472616" w:rsidRDefault="002341EC">
      <w:pPr>
        <w:jc w:val="both"/>
        <w:rPr>
          <w:sz w:val="22"/>
          <w:szCs w:val="22"/>
        </w:rPr>
      </w:pPr>
      <w:r>
        <w:rPr>
          <w:sz w:val="22"/>
          <w:szCs w:val="22"/>
        </w:rPr>
        <w:t>N’est-il pas vrai que parfois on parle trop ou plutôt que nous invitons à des rencontres uniquement pour « parler » de Dieu ? Or Dieu est relation, désir de « vie en abondance » ( cf. Jn 10,10) et rencontres en son nom.</w:t>
      </w:r>
    </w:p>
    <w:p w:rsidR="00472616" w:rsidRDefault="00472616">
      <w:pPr>
        <w:jc w:val="both"/>
        <w:rPr>
          <w:sz w:val="22"/>
          <w:szCs w:val="22"/>
        </w:rPr>
      </w:pPr>
    </w:p>
    <w:p w:rsidR="00472616" w:rsidRDefault="00472616">
      <w:pPr>
        <w:jc w:val="both"/>
        <w:rPr>
          <w:sz w:val="22"/>
          <w:szCs w:val="22"/>
        </w:rPr>
      </w:pPr>
    </w:p>
    <w:p w:rsidR="00472616" w:rsidRDefault="002341EC">
      <w:pPr>
        <w:jc w:val="both"/>
        <w:rPr>
          <w:sz w:val="22"/>
          <w:szCs w:val="22"/>
        </w:rPr>
      </w:pPr>
      <w:r>
        <w:rPr>
          <w:sz w:val="22"/>
          <w:szCs w:val="22"/>
        </w:rPr>
        <w:t>Alors cette anné</w:t>
      </w:r>
      <w:r>
        <w:rPr>
          <w:sz w:val="22"/>
          <w:szCs w:val="22"/>
        </w:rPr>
        <w:t>e, les « Santons de Saint Gilles » vont nous aider à être disciples-missionnaire et à le vivre dans la joie.</w:t>
      </w:r>
    </w:p>
    <w:p w:rsidR="00472616" w:rsidRDefault="002341EC">
      <w:pPr>
        <w:jc w:val="both"/>
        <w:rPr>
          <w:sz w:val="22"/>
          <w:szCs w:val="22"/>
        </w:rPr>
      </w:pPr>
      <w:r>
        <w:rPr>
          <w:sz w:val="22"/>
          <w:szCs w:val="22"/>
        </w:rPr>
        <w:t>Des ateliers, les samedis 2 et 9 décembre sont organisés à la paroisse pour confectionner ces santons. Mais tout le temps de l’avent, on peut y inv</w:t>
      </w:r>
      <w:r>
        <w:rPr>
          <w:sz w:val="22"/>
          <w:szCs w:val="22"/>
        </w:rPr>
        <w:t>iter des amis, des voisins avec leurs enfants pour vivre ensemble la joie d’un atelier manuel.</w:t>
      </w:r>
    </w:p>
    <w:p w:rsidR="00472616" w:rsidRDefault="002341EC">
      <w:pPr>
        <w:jc w:val="both"/>
        <w:rPr>
          <w:sz w:val="22"/>
          <w:szCs w:val="22"/>
        </w:rPr>
      </w:pPr>
      <w:r>
        <w:rPr>
          <w:sz w:val="22"/>
          <w:szCs w:val="22"/>
        </w:rPr>
        <w:t xml:space="preserve">Des tracts explicatifs seront mis à disposition et on peut aussi inviter chez soi, un samedi, un dimanche </w:t>
      </w:r>
      <w:r w:rsidR="00592962">
        <w:rPr>
          <w:sz w:val="22"/>
          <w:szCs w:val="22"/>
        </w:rPr>
        <w:t>après-midi</w:t>
      </w:r>
      <w:r>
        <w:rPr>
          <w:sz w:val="22"/>
          <w:szCs w:val="22"/>
        </w:rPr>
        <w:t>, comme on invite pour un anniversaire des en</w:t>
      </w:r>
      <w:r>
        <w:rPr>
          <w:sz w:val="22"/>
          <w:szCs w:val="22"/>
        </w:rPr>
        <w:t>fants d’amis, de voisins à passer pour ensemble faire des santons.</w:t>
      </w:r>
    </w:p>
    <w:p w:rsidR="00472616" w:rsidRDefault="002341EC">
      <w:pPr>
        <w:jc w:val="both"/>
        <w:rPr>
          <w:sz w:val="22"/>
          <w:szCs w:val="22"/>
        </w:rPr>
      </w:pPr>
      <w:r>
        <w:rPr>
          <w:sz w:val="22"/>
          <w:szCs w:val="22"/>
        </w:rPr>
        <w:t>Ceux qui n’ont pas d’enfant peuvent aussi relever le défi… après tout le modélisme n’est pas un jeu d’enfant et peut aussi être une activité partagée.</w:t>
      </w:r>
    </w:p>
    <w:p w:rsidR="00472616" w:rsidRDefault="00472616">
      <w:pPr>
        <w:jc w:val="both"/>
        <w:rPr>
          <w:sz w:val="22"/>
          <w:szCs w:val="22"/>
        </w:rPr>
      </w:pPr>
    </w:p>
    <w:p w:rsidR="00472616" w:rsidRDefault="002341EC">
      <w:pPr>
        <w:jc w:val="both"/>
        <w:rPr>
          <w:sz w:val="22"/>
          <w:szCs w:val="22"/>
        </w:rPr>
      </w:pPr>
      <w:r>
        <w:rPr>
          <w:sz w:val="22"/>
          <w:szCs w:val="22"/>
        </w:rPr>
        <w:t xml:space="preserve">Comment les santons viendront-ils à </w:t>
      </w:r>
      <w:r>
        <w:rPr>
          <w:sz w:val="22"/>
          <w:szCs w:val="22"/>
        </w:rPr>
        <w:t>la crèche ? Dans l’Eglise dans un beau décor, les personnages principaux seront installés et accueilleron</w:t>
      </w:r>
      <w:r w:rsidR="00592962">
        <w:rPr>
          <w:sz w:val="22"/>
          <w:szCs w:val="22"/>
        </w:rPr>
        <w:t>t</w:t>
      </w:r>
      <w:bookmarkStart w:id="0" w:name="_GoBack"/>
      <w:bookmarkEnd w:id="0"/>
      <w:r>
        <w:rPr>
          <w:sz w:val="22"/>
          <w:szCs w:val="22"/>
        </w:rPr>
        <w:t xml:space="preserve"> les santons que chacun apportera ou fera apporter.</w:t>
      </w:r>
    </w:p>
    <w:p w:rsidR="00472616" w:rsidRDefault="00472616">
      <w:pPr>
        <w:jc w:val="both"/>
        <w:rPr>
          <w:sz w:val="22"/>
          <w:szCs w:val="22"/>
        </w:rPr>
      </w:pPr>
    </w:p>
    <w:p w:rsidR="00472616" w:rsidRDefault="002341EC">
      <w:pPr>
        <w:jc w:val="both"/>
        <w:rPr>
          <w:sz w:val="22"/>
          <w:szCs w:val="22"/>
        </w:rPr>
      </w:pPr>
      <w:r>
        <w:rPr>
          <w:sz w:val="22"/>
          <w:szCs w:val="22"/>
        </w:rPr>
        <w:t>Ils nous aideront à méditer lors de la veillée de l’avent du vendredi 15 décembre à 1</w:t>
      </w:r>
      <w:r w:rsidR="005013E6">
        <w:rPr>
          <w:sz w:val="22"/>
          <w:szCs w:val="22"/>
        </w:rPr>
        <w:t>9</w:t>
      </w:r>
      <w:r>
        <w:rPr>
          <w:sz w:val="22"/>
          <w:szCs w:val="22"/>
        </w:rPr>
        <w:t>h30.</w:t>
      </w:r>
    </w:p>
    <w:p w:rsidR="005013E6" w:rsidRDefault="002341EC">
      <w:pPr>
        <w:jc w:val="both"/>
        <w:rPr>
          <w:sz w:val="22"/>
          <w:szCs w:val="22"/>
        </w:rPr>
      </w:pPr>
      <w:r>
        <w:rPr>
          <w:sz w:val="22"/>
          <w:szCs w:val="22"/>
        </w:rPr>
        <w:t>Ils se</w:t>
      </w:r>
      <w:r>
        <w:rPr>
          <w:sz w:val="22"/>
          <w:szCs w:val="22"/>
        </w:rPr>
        <w:t>ront bien placés pour écouter le Concert de Noël du 21 décembre</w:t>
      </w:r>
      <w:r w:rsidR="005013E6">
        <w:rPr>
          <w:sz w:val="22"/>
          <w:szCs w:val="22"/>
        </w:rPr>
        <w:t xml:space="preserve">. </w:t>
      </w:r>
    </w:p>
    <w:p w:rsidR="00472616" w:rsidRDefault="002341EC">
      <w:pPr>
        <w:jc w:val="both"/>
        <w:rPr>
          <w:sz w:val="22"/>
          <w:szCs w:val="22"/>
        </w:rPr>
      </w:pPr>
      <w:r>
        <w:rPr>
          <w:sz w:val="22"/>
          <w:szCs w:val="22"/>
        </w:rPr>
        <w:t>Ils seront présents lors des célébrations de la Nativité, tels les bergers, ils seront les premiers à accueillir l’Emmanuel, Dieu avec nous.</w:t>
      </w:r>
    </w:p>
    <w:p w:rsidR="00472616" w:rsidRDefault="00472616">
      <w:pPr>
        <w:jc w:val="both"/>
        <w:rPr>
          <w:sz w:val="22"/>
          <w:szCs w:val="22"/>
        </w:rPr>
      </w:pPr>
    </w:p>
    <w:p w:rsidR="00472616" w:rsidRDefault="002341EC">
      <w:pPr>
        <w:jc w:val="both"/>
        <w:rPr>
          <w:sz w:val="22"/>
          <w:szCs w:val="22"/>
        </w:rPr>
      </w:pPr>
      <w:r>
        <w:rPr>
          <w:sz w:val="22"/>
          <w:szCs w:val="22"/>
        </w:rPr>
        <w:t>Et ils repartiront vers la vie ordinaire ren</w:t>
      </w:r>
      <w:r>
        <w:rPr>
          <w:sz w:val="22"/>
          <w:szCs w:val="22"/>
        </w:rPr>
        <w:t>ouvelée par la Venue du Christ, lors de la messe du 14 janvier 2018.</w:t>
      </w:r>
    </w:p>
    <w:p w:rsidR="00472616" w:rsidRDefault="00472616">
      <w:pPr>
        <w:jc w:val="both"/>
        <w:rPr>
          <w:sz w:val="22"/>
          <w:szCs w:val="22"/>
        </w:rPr>
      </w:pPr>
    </w:p>
    <w:p w:rsidR="00472616" w:rsidRDefault="002341EC">
      <w:pPr>
        <w:jc w:val="center"/>
        <w:rPr>
          <w:sz w:val="22"/>
          <w:szCs w:val="22"/>
        </w:rPr>
      </w:pPr>
      <w:r>
        <w:rPr>
          <w:sz w:val="22"/>
          <w:szCs w:val="22"/>
        </w:rPr>
        <w:t>Père Alain Lotodé</w:t>
      </w:r>
    </w:p>
    <w:p w:rsidR="00472616" w:rsidRDefault="002341EC">
      <w:pPr>
        <w:jc w:val="center"/>
      </w:pPr>
      <w:r>
        <w:rPr>
          <w:sz w:val="22"/>
          <w:szCs w:val="22"/>
        </w:rPr>
        <w:t>Curé</w:t>
      </w:r>
    </w:p>
    <w:sectPr w:rsidR="0047261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1EC" w:rsidRDefault="002341EC">
      <w:r>
        <w:separator/>
      </w:r>
    </w:p>
  </w:endnote>
  <w:endnote w:type="continuationSeparator" w:id="0">
    <w:p w:rsidR="002341EC" w:rsidRDefault="0023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1EC" w:rsidRDefault="002341EC">
      <w:r>
        <w:rPr>
          <w:color w:val="000000"/>
        </w:rPr>
        <w:separator/>
      </w:r>
    </w:p>
  </w:footnote>
  <w:footnote w:type="continuationSeparator" w:id="0">
    <w:p w:rsidR="002341EC" w:rsidRDefault="00234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72616"/>
    <w:rsid w:val="002341EC"/>
    <w:rsid w:val="00472616"/>
    <w:rsid w:val="005013E6"/>
    <w:rsid w:val="00592962"/>
    <w:rsid w:val="008E7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B00A"/>
  <w15:docId w15:val="{10E2BB05-536F-49AF-BB77-6FE1F48E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Margerin</dc:creator>
  <dc:description/>
  <cp:lastModifiedBy>Guillemette et Cédric NICOLAS</cp:lastModifiedBy>
  <cp:revision>4</cp:revision>
  <dcterms:created xsi:type="dcterms:W3CDTF">2017-11-28T09:54:00Z</dcterms:created>
  <dcterms:modified xsi:type="dcterms:W3CDTF">2017-11-28T09:55:00Z</dcterms:modified>
</cp:coreProperties>
</file>